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8D" w:rsidRPr="00A961C2" w:rsidRDefault="003B748D" w:rsidP="003B748D">
      <w:pPr>
        <w:spacing w:line="240" w:lineRule="auto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М</w:t>
      </w:r>
      <w:r w:rsidRPr="00A961C2">
        <w:rPr>
          <w:rFonts w:eastAsia="Calibri"/>
          <w:color w:val="auto"/>
          <w:lang w:eastAsia="en-US"/>
        </w:rPr>
        <w:t>атематика</w:t>
      </w:r>
    </w:p>
    <w:p w:rsidR="003B748D" w:rsidRPr="00A961C2" w:rsidRDefault="003B748D" w:rsidP="003B748D">
      <w:pPr>
        <w:spacing w:line="240" w:lineRule="auto"/>
        <w:jc w:val="center"/>
        <w:rPr>
          <w:rFonts w:eastAsia="Calibri"/>
          <w:color w:val="auto"/>
          <w:lang w:eastAsia="en-US"/>
        </w:rPr>
      </w:pPr>
      <w:r w:rsidRPr="00A961C2">
        <w:rPr>
          <w:rFonts w:eastAsia="Calibri"/>
          <w:color w:val="auto"/>
          <w:lang w:eastAsia="en-US"/>
        </w:rPr>
        <w:t xml:space="preserve"> Коллоквиум №</w:t>
      </w:r>
      <w:r>
        <w:rPr>
          <w:rFonts w:eastAsia="Calibri"/>
          <w:color w:val="auto"/>
          <w:lang w:eastAsia="en-US"/>
        </w:rPr>
        <w:t>2</w:t>
      </w:r>
      <w:r w:rsidRPr="00A961C2">
        <w:rPr>
          <w:rFonts w:eastAsia="Calibri"/>
          <w:color w:val="auto"/>
          <w:lang w:eastAsia="en-US"/>
        </w:rPr>
        <w:t xml:space="preserve"> </w:t>
      </w:r>
    </w:p>
    <w:p w:rsidR="003B748D" w:rsidRPr="00A961C2" w:rsidRDefault="003B748D" w:rsidP="003B748D">
      <w:pPr>
        <w:spacing w:after="0"/>
        <w:ind w:left="284"/>
        <w:jc w:val="center"/>
      </w:pPr>
    </w:p>
    <w:p w:rsidR="003B748D" w:rsidRDefault="003B748D" w:rsidP="003B748D">
      <w:pPr>
        <w:numPr>
          <w:ilvl w:val="0"/>
          <w:numId w:val="1"/>
        </w:numPr>
        <w:spacing w:after="0"/>
        <w:jc w:val="both"/>
      </w:pPr>
      <w:bookmarkStart w:id="0" w:name="_GoBack"/>
      <w:bookmarkEnd w:id="0"/>
      <w:r>
        <w:t>Понятие производной. Схема 4-х шагов</w:t>
      </w:r>
    </w:p>
    <w:p w:rsidR="003B748D" w:rsidRPr="00BF4636" w:rsidRDefault="003B748D" w:rsidP="003B748D">
      <w:pPr>
        <w:numPr>
          <w:ilvl w:val="0"/>
          <w:numId w:val="1"/>
        </w:numPr>
        <w:tabs>
          <w:tab w:val="left" w:pos="720"/>
        </w:tabs>
        <w:spacing w:after="0"/>
        <w:jc w:val="both"/>
      </w:pPr>
      <w:r w:rsidRPr="00BF4636">
        <w:t>Производные высших порядков.</w:t>
      </w:r>
    </w:p>
    <w:p w:rsidR="003B748D" w:rsidRDefault="003B748D" w:rsidP="003B748D">
      <w:pPr>
        <w:numPr>
          <w:ilvl w:val="0"/>
          <w:numId w:val="1"/>
        </w:numPr>
        <w:spacing w:after="0"/>
        <w:jc w:val="both"/>
      </w:pPr>
      <w:r w:rsidRPr="00BF4636">
        <w:t>Дифференциал функции; его геометрический смысл.</w:t>
      </w:r>
    </w:p>
    <w:p w:rsidR="003B748D" w:rsidRPr="00072246" w:rsidRDefault="003B748D" w:rsidP="003B748D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Первообразная и неопределённый интеграл.</w:t>
      </w:r>
    </w:p>
    <w:p w:rsidR="003B748D" w:rsidRPr="00072246" w:rsidRDefault="003B748D" w:rsidP="003B748D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t>Свойства неопределенного интеграла.</w:t>
      </w:r>
    </w:p>
    <w:p w:rsidR="003B748D" w:rsidRPr="00072246" w:rsidRDefault="003B748D" w:rsidP="003B748D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Методы непосредственного интегрирования и методом разложения.</w:t>
      </w:r>
    </w:p>
    <w:p w:rsidR="003B748D" w:rsidRPr="00072246" w:rsidRDefault="003B748D" w:rsidP="003B748D">
      <w:pPr>
        <w:numPr>
          <w:ilvl w:val="0"/>
          <w:numId w:val="1"/>
        </w:numPr>
        <w:tabs>
          <w:tab w:val="left" w:pos="426"/>
        </w:tabs>
        <w:spacing w:after="0"/>
        <w:jc w:val="both"/>
      </w:pPr>
      <w:r w:rsidRPr="00072246">
        <w:rPr>
          <w:spacing w:val="-2"/>
        </w:rPr>
        <w:t>Ин</w:t>
      </w:r>
      <w:r w:rsidRPr="00072246">
        <w:rPr>
          <w:spacing w:val="-1"/>
        </w:rPr>
        <w:t>тегрирование подстановкой</w:t>
      </w:r>
    </w:p>
    <w:p w:rsidR="003B748D" w:rsidRPr="00072246" w:rsidRDefault="003B748D" w:rsidP="003B748D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Понятие определенного интеграла.</w:t>
      </w:r>
    </w:p>
    <w:p w:rsidR="003B748D" w:rsidRPr="00072246" w:rsidRDefault="003B748D" w:rsidP="003B748D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Свойства определенного интеграла.</w:t>
      </w:r>
    </w:p>
    <w:p w:rsidR="003B748D" w:rsidRPr="00072246" w:rsidRDefault="003B748D" w:rsidP="003B748D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Формула Ньютона – Лейбница.</w:t>
      </w:r>
    </w:p>
    <w:p w:rsidR="003B748D" w:rsidRPr="00072246" w:rsidRDefault="003B748D" w:rsidP="003B748D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Замена переменной в определенном интеграле.</w:t>
      </w:r>
    </w:p>
    <w:p w:rsidR="003B748D" w:rsidRDefault="003B748D" w:rsidP="003B748D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072246">
        <w:rPr>
          <w:szCs w:val="28"/>
        </w:rPr>
        <w:t>Определенный интеграл на симметричном отрезке</w:t>
      </w:r>
    </w:p>
    <w:p w:rsidR="003B748D" w:rsidRPr="00A3669D" w:rsidRDefault="003B748D" w:rsidP="003B748D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>Вычисление площадей плоских фигур с помощью определенного интеграла.</w:t>
      </w:r>
    </w:p>
    <w:p w:rsidR="003B748D" w:rsidRPr="00A3669D" w:rsidRDefault="003B748D" w:rsidP="003B748D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Приложение определенного интеграла к вычислению объемов тел вращения.</w:t>
      </w:r>
    </w:p>
    <w:p w:rsidR="003B748D" w:rsidRPr="00A3669D" w:rsidRDefault="003B748D" w:rsidP="003B748D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Несобственные интегралы </w:t>
      </w:r>
      <w:r w:rsidRPr="00A3669D">
        <w:rPr>
          <w:lang w:val="en-US"/>
        </w:rPr>
        <w:t>I</w:t>
      </w:r>
      <w:r w:rsidRPr="00A3669D">
        <w:t xml:space="preserve"> рода (с бесконечными пределами интегрирования).</w:t>
      </w:r>
    </w:p>
    <w:p w:rsidR="003B748D" w:rsidRPr="00A3669D" w:rsidRDefault="003B748D" w:rsidP="003B748D">
      <w:pPr>
        <w:numPr>
          <w:ilvl w:val="0"/>
          <w:numId w:val="1"/>
        </w:numPr>
        <w:tabs>
          <w:tab w:val="left" w:pos="546"/>
        </w:tabs>
        <w:spacing w:after="0"/>
        <w:jc w:val="both"/>
      </w:pPr>
      <w:r w:rsidRPr="00A3669D">
        <w:t xml:space="preserve"> Несобственные интегралы </w:t>
      </w:r>
      <w:r w:rsidRPr="00A3669D">
        <w:rPr>
          <w:lang w:val="en-US"/>
        </w:rPr>
        <w:t>II</w:t>
      </w:r>
      <w:r w:rsidRPr="00A3669D">
        <w:t xml:space="preserve"> рода (от разрывных функций).</w:t>
      </w:r>
    </w:p>
    <w:p w:rsidR="003B748D" w:rsidRDefault="003B748D" w:rsidP="003B748D">
      <w:pPr>
        <w:spacing w:after="0"/>
        <w:ind w:left="284"/>
        <w:jc w:val="both"/>
      </w:pPr>
    </w:p>
    <w:p w:rsidR="003B748D" w:rsidRDefault="003B748D" w:rsidP="003B748D"/>
    <w:p w:rsidR="002C12E2" w:rsidRDefault="003B748D"/>
    <w:sectPr w:rsidR="002C12E2" w:rsidSect="00A961C2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211A"/>
    <w:multiLevelType w:val="hybridMultilevel"/>
    <w:tmpl w:val="151054A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8D"/>
    <w:rsid w:val="0039096F"/>
    <w:rsid w:val="003B748D"/>
    <w:rsid w:val="006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9EFB3-0C3B-4DDA-A760-2D336AD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8D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748D"/>
    <w:pPr>
      <w:spacing w:after="0" w:line="360" w:lineRule="auto"/>
      <w:ind w:left="720" w:firstLine="709"/>
      <w:contextualSpacing/>
      <w:jc w:val="both"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2020-12-20T14:36:00Z</dcterms:created>
  <dcterms:modified xsi:type="dcterms:W3CDTF">2020-12-20T14:38:00Z</dcterms:modified>
</cp:coreProperties>
</file>